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15"/>
        <w:gridCol w:w="945"/>
        <w:gridCol w:w="525"/>
        <w:gridCol w:w="1890"/>
        <w:gridCol w:w="477"/>
        <w:gridCol w:w="993"/>
        <w:gridCol w:w="525"/>
        <w:gridCol w:w="1890"/>
        <w:gridCol w:w="215"/>
      </w:tblGrid>
      <w:tr w:rsidR="008C18CB" w:rsidTr="0030672B">
        <w:trPr>
          <w:cantSplit/>
        </w:trPr>
        <w:tc>
          <w:tcPr>
            <w:tcW w:w="7985" w:type="dxa"/>
            <w:gridSpan w:val="10"/>
            <w:tcBorders>
              <w:bottom w:val="nil"/>
            </w:tcBorders>
          </w:tcPr>
          <w:p w:rsidR="008C18CB" w:rsidRDefault="008C18CB">
            <w:pPr>
              <w:spacing w:before="105"/>
              <w:ind w:left="100" w:right="100"/>
              <w:jc w:val="center"/>
            </w:pPr>
            <w:r>
              <w:fldChar w:fldCharType="begin"/>
            </w:r>
            <w:r>
              <w:instrText xml:space="preserve"> eq \o\ad(</w:instrText>
            </w:r>
            <w:r>
              <w:rPr>
                <w:rFonts w:hint="eastAsia"/>
              </w:rPr>
              <w:instrText>特別の事情に関する届書</w:instrText>
            </w:r>
            <w:r>
              <w:instrText>,</w:instrText>
            </w:r>
            <w:r>
              <w:rPr>
                <w:rFonts w:hint="eastAsia"/>
              </w:rPr>
              <w:instrText xml:space="preserve">　　　　　　　　　　　　　</w:instrText>
            </w:r>
            <w:r>
              <w:instrText>)</w:instrText>
            </w:r>
            <w:r>
              <w:fldChar w:fldCharType="end"/>
            </w:r>
            <w:bookmarkStart w:id="0" w:name="_GoBack"/>
            <w:bookmarkEnd w:id="0"/>
            <w:r w:rsidR="004F10F5">
              <w:t xml:space="preserve"> </w:t>
            </w:r>
          </w:p>
          <w:p w:rsidR="008C18CB" w:rsidRDefault="008C18CB">
            <w:pPr>
              <w:ind w:left="100" w:right="100"/>
              <w:jc w:val="right"/>
            </w:pPr>
            <w:r>
              <w:rPr>
                <w:rFonts w:hint="eastAsia"/>
              </w:rPr>
              <w:t xml:space="preserve">　　　　年　　月　　日　</w:t>
            </w:r>
          </w:p>
          <w:p w:rsidR="008C18CB" w:rsidRDefault="008C18CB">
            <w:pPr>
              <w:ind w:left="100" w:right="100"/>
            </w:pPr>
            <w:r>
              <w:rPr>
                <w:rFonts w:hint="eastAsia"/>
              </w:rPr>
              <w:t xml:space="preserve">　多良木町長　様</w:t>
            </w:r>
          </w:p>
          <w:p w:rsidR="008C18CB" w:rsidRDefault="008C18CB">
            <w:pPr>
              <w:ind w:left="100" w:right="100"/>
              <w:jc w:val="right"/>
            </w:pPr>
            <w:r>
              <w:rPr>
                <w:rFonts w:hint="eastAsia"/>
              </w:rPr>
              <w:t xml:space="preserve">住　所　　　　　　　　　　</w:t>
            </w:r>
          </w:p>
          <w:p w:rsidR="008C18CB" w:rsidRDefault="008C18CB">
            <w:pPr>
              <w:ind w:left="100" w:right="100"/>
              <w:jc w:val="right"/>
            </w:pPr>
            <w:r>
              <w:rPr>
                <w:rFonts w:hint="eastAsia"/>
              </w:rPr>
              <w:t xml:space="preserve">氏　名　　　　　　　　印　</w:t>
            </w:r>
          </w:p>
          <w:p w:rsidR="008C18CB" w:rsidRDefault="008C18CB">
            <w:pPr>
              <w:ind w:left="100" w:right="100"/>
              <w:jc w:val="right"/>
            </w:pPr>
          </w:p>
          <w:p w:rsidR="008C18CB" w:rsidRDefault="008C18CB">
            <w:pPr>
              <w:spacing w:after="105"/>
              <w:ind w:left="100" w:right="100" w:firstLine="210"/>
            </w:pPr>
            <w:r>
              <w:rPr>
                <w:rFonts w:hint="eastAsia"/>
              </w:rPr>
              <w:t>国民健康保険法施行令第１条の３に定める特別の事情により国民健康保険税を納付することができないので、次のとおり届け出ます。</w:t>
            </w:r>
          </w:p>
        </w:tc>
      </w:tr>
      <w:tr w:rsidR="0030672B" w:rsidTr="0030672B">
        <w:trPr>
          <w:cantSplit/>
          <w:trHeight w:val="568"/>
        </w:trPr>
        <w:tc>
          <w:tcPr>
            <w:tcW w:w="210" w:type="dxa"/>
            <w:vMerge w:val="restart"/>
            <w:tcBorders>
              <w:top w:val="nil"/>
            </w:tcBorders>
            <w:vAlign w:val="center"/>
          </w:tcPr>
          <w:p w:rsidR="0030672B" w:rsidRDefault="0030672B">
            <w:pPr>
              <w:jc w:val="distribute"/>
            </w:pPr>
          </w:p>
        </w:tc>
        <w:tc>
          <w:tcPr>
            <w:tcW w:w="315" w:type="dxa"/>
            <w:vMerge w:val="restart"/>
            <w:textDirection w:val="tbRlV"/>
            <w:vAlign w:val="center"/>
          </w:tcPr>
          <w:p w:rsidR="0030672B" w:rsidRDefault="0030672B">
            <w:pPr>
              <w:ind w:left="113" w:right="113"/>
              <w:jc w:val="distribute"/>
            </w:pPr>
            <w:r>
              <w:rPr>
                <w:rFonts w:hint="eastAsia"/>
              </w:rPr>
              <w:t>世帯主</w:t>
            </w:r>
          </w:p>
        </w:tc>
        <w:tc>
          <w:tcPr>
            <w:tcW w:w="945" w:type="dxa"/>
            <w:vAlign w:val="center"/>
          </w:tcPr>
          <w:p w:rsidR="0030672B" w:rsidRDefault="0030672B">
            <w:pPr>
              <w:jc w:val="center"/>
            </w:pPr>
            <w:r>
              <w:rPr>
                <w:rFonts w:hint="eastAsia"/>
              </w:rPr>
              <w:t>氏　　名</w:t>
            </w:r>
          </w:p>
        </w:tc>
        <w:tc>
          <w:tcPr>
            <w:tcW w:w="6300" w:type="dxa"/>
            <w:gridSpan w:val="6"/>
          </w:tcPr>
          <w:p w:rsidR="0030672B" w:rsidRDefault="0030672B"/>
        </w:tc>
        <w:tc>
          <w:tcPr>
            <w:tcW w:w="215" w:type="dxa"/>
            <w:tcBorders>
              <w:top w:val="nil"/>
              <w:bottom w:val="nil"/>
            </w:tcBorders>
          </w:tcPr>
          <w:p w:rsidR="0030672B" w:rsidRDefault="0030672B"/>
        </w:tc>
      </w:tr>
      <w:tr w:rsidR="0030672B" w:rsidTr="0030672B">
        <w:trPr>
          <w:cantSplit/>
          <w:trHeight w:val="568"/>
        </w:trPr>
        <w:tc>
          <w:tcPr>
            <w:tcW w:w="210" w:type="dxa"/>
            <w:vMerge/>
          </w:tcPr>
          <w:p w:rsidR="0030672B" w:rsidRDefault="0030672B"/>
        </w:tc>
        <w:tc>
          <w:tcPr>
            <w:tcW w:w="315" w:type="dxa"/>
            <w:vMerge/>
          </w:tcPr>
          <w:p w:rsidR="0030672B" w:rsidRDefault="0030672B"/>
        </w:tc>
        <w:tc>
          <w:tcPr>
            <w:tcW w:w="945" w:type="dxa"/>
            <w:tcBorders>
              <w:bottom w:val="single" w:sz="4" w:space="0" w:color="auto"/>
            </w:tcBorders>
            <w:vAlign w:val="center"/>
          </w:tcPr>
          <w:p w:rsidR="0030672B" w:rsidRDefault="0030672B">
            <w:pPr>
              <w:jc w:val="center"/>
            </w:pPr>
            <w:r>
              <w:rPr>
                <w:rFonts w:hint="eastAsia"/>
              </w:rPr>
              <w:t>住　　所</w:t>
            </w:r>
          </w:p>
        </w:tc>
        <w:tc>
          <w:tcPr>
            <w:tcW w:w="6300" w:type="dxa"/>
            <w:gridSpan w:val="6"/>
            <w:tcBorders>
              <w:top w:val="nil"/>
              <w:bottom w:val="single" w:sz="4" w:space="0" w:color="auto"/>
            </w:tcBorders>
          </w:tcPr>
          <w:p w:rsidR="0030672B" w:rsidRDefault="0030672B"/>
        </w:tc>
        <w:tc>
          <w:tcPr>
            <w:tcW w:w="215" w:type="dxa"/>
            <w:vMerge w:val="restart"/>
            <w:tcBorders>
              <w:top w:val="nil"/>
            </w:tcBorders>
          </w:tcPr>
          <w:p w:rsidR="0030672B" w:rsidRDefault="0030672B"/>
        </w:tc>
      </w:tr>
      <w:tr w:rsidR="0030672B" w:rsidTr="0030672B">
        <w:trPr>
          <w:cantSplit/>
          <w:trHeight w:val="540"/>
        </w:trPr>
        <w:tc>
          <w:tcPr>
            <w:tcW w:w="210" w:type="dxa"/>
            <w:vMerge/>
            <w:tcBorders>
              <w:bottom w:val="nil"/>
            </w:tcBorders>
          </w:tcPr>
          <w:p w:rsidR="0030672B" w:rsidRDefault="0030672B"/>
        </w:tc>
        <w:tc>
          <w:tcPr>
            <w:tcW w:w="315" w:type="dxa"/>
            <w:vMerge/>
            <w:tcBorders>
              <w:bottom w:val="nil"/>
            </w:tcBorders>
          </w:tcPr>
          <w:p w:rsidR="0030672B" w:rsidRDefault="0030672B"/>
        </w:tc>
        <w:tc>
          <w:tcPr>
            <w:tcW w:w="945" w:type="dxa"/>
            <w:tcBorders>
              <w:top w:val="single" w:sz="4" w:space="0" w:color="auto"/>
              <w:bottom w:val="nil"/>
            </w:tcBorders>
            <w:vAlign w:val="center"/>
          </w:tcPr>
          <w:p w:rsidR="0030672B" w:rsidRDefault="0030672B" w:rsidP="0030672B">
            <w:pPr>
              <w:jc w:val="center"/>
            </w:pPr>
            <w:r>
              <w:rPr>
                <w:rFonts w:hint="eastAsia"/>
              </w:rPr>
              <w:t>個人番号</w:t>
            </w:r>
          </w:p>
        </w:tc>
        <w:tc>
          <w:tcPr>
            <w:tcW w:w="6300" w:type="dxa"/>
            <w:gridSpan w:val="6"/>
            <w:tcBorders>
              <w:top w:val="single" w:sz="4" w:space="0" w:color="auto"/>
              <w:bottom w:val="nil"/>
            </w:tcBorders>
          </w:tcPr>
          <w:p w:rsidR="0030672B" w:rsidRDefault="0030672B"/>
        </w:tc>
        <w:tc>
          <w:tcPr>
            <w:tcW w:w="215" w:type="dxa"/>
            <w:vMerge/>
            <w:tcBorders>
              <w:bottom w:val="nil"/>
            </w:tcBorders>
          </w:tcPr>
          <w:p w:rsidR="0030672B" w:rsidRDefault="0030672B"/>
        </w:tc>
      </w:tr>
      <w:tr w:rsidR="008C18CB" w:rsidTr="0030672B">
        <w:trPr>
          <w:cantSplit/>
          <w:trHeight w:hRule="exact" w:val="720"/>
        </w:trPr>
        <w:tc>
          <w:tcPr>
            <w:tcW w:w="210" w:type="dxa"/>
            <w:vMerge w:val="restart"/>
            <w:tcBorders>
              <w:top w:val="nil"/>
              <w:bottom w:val="nil"/>
            </w:tcBorders>
            <w:vAlign w:val="center"/>
          </w:tcPr>
          <w:p w:rsidR="008C18CB" w:rsidRDefault="008C18CB">
            <w:pPr>
              <w:jc w:val="distribute"/>
            </w:pPr>
          </w:p>
        </w:tc>
        <w:tc>
          <w:tcPr>
            <w:tcW w:w="315" w:type="dxa"/>
            <w:vMerge w:val="restart"/>
            <w:textDirection w:val="tbRlV"/>
            <w:vAlign w:val="center"/>
          </w:tcPr>
          <w:p w:rsidR="008C18CB" w:rsidRDefault="008C18CB">
            <w:pPr>
              <w:ind w:left="113" w:right="113"/>
              <w:jc w:val="distribute"/>
            </w:pPr>
            <w:r>
              <w:rPr>
                <w:rFonts w:hint="eastAsia"/>
              </w:rPr>
              <w:t>被保険者証</w:t>
            </w:r>
          </w:p>
        </w:tc>
        <w:tc>
          <w:tcPr>
            <w:tcW w:w="945" w:type="dxa"/>
            <w:vAlign w:val="center"/>
          </w:tcPr>
          <w:p w:rsidR="008C18CB" w:rsidRDefault="008C18CB">
            <w:pPr>
              <w:jc w:val="center"/>
            </w:pPr>
            <w:r>
              <w:rPr>
                <w:rFonts w:hint="eastAsia"/>
              </w:rPr>
              <w:t>記号番号</w:t>
            </w:r>
          </w:p>
        </w:tc>
        <w:tc>
          <w:tcPr>
            <w:tcW w:w="2415" w:type="dxa"/>
            <w:gridSpan w:val="2"/>
          </w:tcPr>
          <w:p w:rsidR="008C18CB" w:rsidRDefault="008C18CB"/>
        </w:tc>
        <w:tc>
          <w:tcPr>
            <w:tcW w:w="477" w:type="dxa"/>
            <w:vMerge w:val="restart"/>
            <w:textDirection w:val="tbRlV"/>
            <w:vAlign w:val="center"/>
          </w:tcPr>
          <w:p w:rsidR="008C18CB" w:rsidRDefault="008C18CB">
            <w:pPr>
              <w:spacing w:line="200" w:lineRule="exact"/>
              <w:ind w:left="105" w:right="105"/>
              <w:jc w:val="distribute"/>
            </w:pPr>
            <w:r>
              <w:rPr>
                <w:rFonts w:hint="eastAsia"/>
              </w:rPr>
              <w:t>資格証明書</w:t>
            </w:r>
          </w:p>
          <w:p w:rsidR="008C18CB" w:rsidRDefault="008C18CB">
            <w:pPr>
              <w:spacing w:line="200" w:lineRule="exact"/>
              <w:ind w:left="105" w:right="105"/>
              <w:jc w:val="distribute"/>
            </w:pPr>
            <w:r>
              <w:rPr>
                <w:rFonts w:hint="eastAsia"/>
              </w:rPr>
              <w:t>被保険者</w:t>
            </w:r>
          </w:p>
        </w:tc>
        <w:tc>
          <w:tcPr>
            <w:tcW w:w="993" w:type="dxa"/>
            <w:tcBorders>
              <w:bottom w:val="nil"/>
            </w:tcBorders>
            <w:vAlign w:val="center"/>
          </w:tcPr>
          <w:p w:rsidR="008C18CB" w:rsidRDefault="008C18CB">
            <w:pPr>
              <w:jc w:val="center"/>
            </w:pPr>
            <w:r>
              <w:rPr>
                <w:rFonts w:hint="eastAsia"/>
              </w:rPr>
              <w:t>記号番号</w:t>
            </w:r>
          </w:p>
        </w:tc>
        <w:tc>
          <w:tcPr>
            <w:tcW w:w="2415" w:type="dxa"/>
            <w:gridSpan w:val="2"/>
            <w:tcBorders>
              <w:bottom w:val="nil"/>
            </w:tcBorders>
          </w:tcPr>
          <w:p w:rsidR="008C18CB" w:rsidRDefault="008C18CB">
            <w:pPr>
              <w:jc w:val="center"/>
            </w:pPr>
          </w:p>
        </w:tc>
        <w:tc>
          <w:tcPr>
            <w:tcW w:w="215" w:type="dxa"/>
            <w:tcBorders>
              <w:top w:val="nil"/>
              <w:bottom w:val="nil"/>
            </w:tcBorders>
          </w:tcPr>
          <w:p w:rsidR="008C18CB" w:rsidRDefault="008C18CB"/>
        </w:tc>
      </w:tr>
      <w:tr w:rsidR="008C18CB" w:rsidTr="0030672B">
        <w:trPr>
          <w:cantSplit/>
          <w:trHeight w:hRule="exact" w:val="720"/>
        </w:trPr>
        <w:tc>
          <w:tcPr>
            <w:tcW w:w="210" w:type="dxa"/>
            <w:vMerge/>
            <w:tcBorders>
              <w:top w:val="nil"/>
              <w:bottom w:val="nil"/>
            </w:tcBorders>
          </w:tcPr>
          <w:p w:rsidR="008C18CB" w:rsidRDefault="008C18CB"/>
        </w:tc>
        <w:tc>
          <w:tcPr>
            <w:tcW w:w="315" w:type="dxa"/>
            <w:vMerge/>
          </w:tcPr>
          <w:p w:rsidR="008C18CB" w:rsidRDefault="008C18CB"/>
        </w:tc>
        <w:tc>
          <w:tcPr>
            <w:tcW w:w="945" w:type="dxa"/>
            <w:vAlign w:val="center"/>
          </w:tcPr>
          <w:p w:rsidR="008C18CB" w:rsidRDefault="008C18CB">
            <w:pPr>
              <w:jc w:val="center"/>
            </w:pPr>
            <w:r>
              <w:rPr>
                <w:rFonts w:hint="eastAsia"/>
              </w:rPr>
              <w:t>交　　付</w:t>
            </w:r>
          </w:p>
          <w:p w:rsidR="008C18CB" w:rsidRDefault="008C18CB">
            <w:pPr>
              <w:jc w:val="center"/>
            </w:pPr>
            <w:r>
              <w:rPr>
                <w:rFonts w:hint="eastAsia"/>
              </w:rPr>
              <w:t>年</w:t>
            </w:r>
            <w:r>
              <w:t xml:space="preserve"> </w:t>
            </w:r>
            <w:r>
              <w:rPr>
                <w:rFonts w:hint="eastAsia"/>
              </w:rPr>
              <w:t>月</w:t>
            </w:r>
            <w:r>
              <w:t xml:space="preserve"> </w:t>
            </w:r>
            <w:r>
              <w:rPr>
                <w:rFonts w:hint="eastAsia"/>
              </w:rPr>
              <w:t>日</w:t>
            </w:r>
          </w:p>
        </w:tc>
        <w:tc>
          <w:tcPr>
            <w:tcW w:w="525" w:type="dxa"/>
            <w:tcBorders>
              <w:right w:val="nil"/>
            </w:tcBorders>
            <w:vAlign w:val="center"/>
          </w:tcPr>
          <w:p w:rsidR="008C18CB" w:rsidRDefault="008C18CB">
            <w:pPr>
              <w:jc w:val="right"/>
            </w:pPr>
            <w:r>
              <w:rPr>
                <w:rFonts w:hint="eastAsia"/>
              </w:rPr>
              <w:t xml:space="preserve">　　</w:t>
            </w:r>
          </w:p>
        </w:tc>
        <w:tc>
          <w:tcPr>
            <w:tcW w:w="1890" w:type="dxa"/>
            <w:tcBorders>
              <w:left w:val="nil"/>
            </w:tcBorders>
            <w:vAlign w:val="center"/>
          </w:tcPr>
          <w:p w:rsidR="008C18CB" w:rsidRDefault="008C18CB">
            <w:pPr>
              <w:ind w:right="100"/>
              <w:jc w:val="distribute"/>
            </w:pPr>
            <w:r>
              <w:rPr>
                <w:rFonts w:hint="eastAsia"/>
              </w:rPr>
              <w:t xml:space="preserve">　　年</w:t>
            </w:r>
            <w:r>
              <w:t xml:space="preserve"> </w:t>
            </w:r>
            <w:r>
              <w:rPr>
                <w:rFonts w:hint="eastAsia"/>
              </w:rPr>
              <w:t xml:space="preserve">　月</w:t>
            </w:r>
            <w:r>
              <w:t xml:space="preserve"> </w:t>
            </w:r>
            <w:r>
              <w:rPr>
                <w:rFonts w:hint="eastAsia"/>
              </w:rPr>
              <w:t xml:space="preserve">　日</w:t>
            </w:r>
          </w:p>
        </w:tc>
        <w:tc>
          <w:tcPr>
            <w:tcW w:w="477" w:type="dxa"/>
            <w:vMerge/>
          </w:tcPr>
          <w:p w:rsidR="008C18CB" w:rsidRDefault="008C18CB"/>
        </w:tc>
        <w:tc>
          <w:tcPr>
            <w:tcW w:w="993" w:type="dxa"/>
            <w:vAlign w:val="center"/>
          </w:tcPr>
          <w:p w:rsidR="008C18CB" w:rsidRDefault="008C18CB">
            <w:pPr>
              <w:jc w:val="center"/>
            </w:pPr>
            <w:r>
              <w:rPr>
                <w:rFonts w:hint="eastAsia"/>
              </w:rPr>
              <w:t>交　　付</w:t>
            </w:r>
          </w:p>
          <w:p w:rsidR="008C18CB" w:rsidRDefault="008C18CB">
            <w:pPr>
              <w:jc w:val="center"/>
            </w:pPr>
            <w:r>
              <w:rPr>
                <w:rFonts w:hint="eastAsia"/>
              </w:rPr>
              <w:t>年</w:t>
            </w:r>
            <w:r>
              <w:t xml:space="preserve"> </w:t>
            </w:r>
            <w:r>
              <w:rPr>
                <w:rFonts w:hint="eastAsia"/>
              </w:rPr>
              <w:t>月</w:t>
            </w:r>
            <w:r>
              <w:t xml:space="preserve"> </w:t>
            </w:r>
            <w:r>
              <w:rPr>
                <w:rFonts w:hint="eastAsia"/>
              </w:rPr>
              <w:t>日</w:t>
            </w:r>
          </w:p>
        </w:tc>
        <w:tc>
          <w:tcPr>
            <w:tcW w:w="525" w:type="dxa"/>
            <w:tcBorders>
              <w:right w:val="nil"/>
            </w:tcBorders>
            <w:vAlign w:val="center"/>
          </w:tcPr>
          <w:p w:rsidR="008C18CB" w:rsidRDefault="008C18CB">
            <w:pPr>
              <w:jc w:val="right"/>
            </w:pPr>
            <w:r>
              <w:rPr>
                <w:rFonts w:hint="eastAsia"/>
              </w:rPr>
              <w:t xml:space="preserve">　　</w:t>
            </w:r>
          </w:p>
        </w:tc>
        <w:tc>
          <w:tcPr>
            <w:tcW w:w="1890" w:type="dxa"/>
            <w:tcBorders>
              <w:left w:val="nil"/>
            </w:tcBorders>
            <w:vAlign w:val="center"/>
          </w:tcPr>
          <w:p w:rsidR="008C18CB" w:rsidRDefault="008C18CB">
            <w:pPr>
              <w:ind w:right="100"/>
              <w:jc w:val="distribute"/>
            </w:pPr>
            <w:r>
              <w:rPr>
                <w:rFonts w:hint="eastAsia"/>
              </w:rPr>
              <w:t xml:space="preserve">　　年</w:t>
            </w:r>
            <w:r>
              <w:t xml:space="preserve"> </w:t>
            </w:r>
            <w:r>
              <w:rPr>
                <w:rFonts w:hint="eastAsia"/>
              </w:rPr>
              <w:t xml:space="preserve">　月</w:t>
            </w:r>
            <w:r>
              <w:t xml:space="preserve"> </w:t>
            </w:r>
            <w:r>
              <w:rPr>
                <w:rFonts w:hint="eastAsia"/>
              </w:rPr>
              <w:t xml:space="preserve">　日</w:t>
            </w:r>
          </w:p>
        </w:tc>
        <w:tc>
          <w:tcPr>
            <w:tcW w:w="215" w:type="dxa"/>
            <w:tcBorders>
              <w:top w:val="nil"/>
              <w:bottom w:val="nil"/>
            </w:tcBorders>
            <w:vAlign w:val="center"/>
          </w:tcPr>
          <w:p w:rsidR="008C18CB" w:rsidRDefault="008C18CB">
            <w:pPr>
              <w:widowControl/>
              <w:wordWrap/>
              <w:autoSpaceDE/>
              <w:autoSpaceDN/>
              <w:adjustRightInd/>
              <w:jc w:val="left"/>
              <w:textAlignment w:val="auto"/>
            </w:pPr>
          </w:p>
          <w:p w:rsidR="008C18CB" w:rsidRDefault="008C18CB"/>
        </w:tc>
      </w:tr>
      <w:tr w:rsidR="008C18CB" w:rsidTr="0030672B">
        <w:trPr>
          <w:cantSplit/>
          <w:trHeight w:hRule="exact" w:val="720"/>
        </w:trPr>
        <w:tc>
          <w:tcPr>
            <w:tcW w:w="210" w:type="dxa"/>
            <w:tcBorders>
              <w:top w:val="nil"/>
              <w:bottom w:val="nil"/>
            </w:tcBorders>
            <w:vAlign w:val="center"/>
          </w:tcPr>
          <w:p w:rsidR="008C18CB" w:rsidRDefault="008C18CB">
            <w:pPr>
              <w:jc w:val="center"/>
            </w:pPr>
          </w:p>
        </w:tc>
        <w:tc>
          <w:tcPr>
            <w:tcW w:w="1260" w:type="dxa"/>
            <w:gridSpan w:val="2"/>
            <w:tcBorders>
              <w:top w:val="nil"/>
            </w:tcBorders>
            <w:vAlign w:val="center"/>
          </w:tcPr>
          <w:p w:rsidR="008C18CB" w:rsidRDefault="008C18CB">
            <w:pPr>
              <w:jc w:val="center"/>
            </w:pPr>
            <w:r>
              <w:rPr>
                <w:rFonts w:hint="eastAsia"/>
              </w:rPr>
              <w:t xml:space="preserve">滞納している保険税　</w:t>
            </w:r>
          </w:p>
        </w:tc>
        <w:tc>
          <w:tcPr>
            <w:tcW w:w="6300" w:type="dxa"/>
            <w:gridSpan w:val="6"/>
            <w:tcBorders>
              <w:top w:val="nil"/>
            </w:tcBorders>
            <w:vAlign w:val="center"/>
          </w:tcPr>
          <w:p w:rsidR="008C18CB" w:rsidRDefault="008C18CB">
            <w:pPr>
              <w:ind w:left="100" w:right="100"/>
            </w:pPr>
            <w:r>
              <w:rPr>
                <w:rFonts w:hint="eastAsia"/>
              </w:rPr>
              <w:t>金　額　　　　　　　　　　　円</w:t>
            </w:r>
          </w:p>
          <w:p w:rsidR="008C18CB" w:rsidRDefault="008C18CB">
            <w:pPr>
              <w:ind w:left="100" w:right="100"/>
            </w:pPr>
            <w:r>
              <w:rPr>
                <w:rFonts w:hint="eastAsia"/>
              </w:rPr>
              <w:t>納期限　　　　　年　　月　　日</w:t>
            </w:r>
          </w:p>
        </w:tc>
        <w:tc>
          <w:tcPr>
            <w:tcW w:w="215" w:type="dxa"/>
            <w:tcBorders>
              <w:top w:val="nil"/>
              <w:bottom w:val="nil"/>
            </w:tcBorders>
            <w:vAlign w:val="center"/>
          </w:tcPr>
          <w:p w:rsidR="008C18CB" w:rsidRDefault="008C18CB">
            <w:pPr>
              <w:widowControl/>
              <w:wordWrap/>
              <w:autoSpaceDE/>
              <w:autoSpaceDN/>
              <w:adjustRightInd/>
              <w:jc w:val="left"/>
              <w:textAlignment w:val="auto"/>
            </w:pPr>
          </w:p>
          <w:p w:rsidR="008C18CB" w:rsidRDefault="008C18CB"/>
        </w:tc>
      </w:tr>
      <w:tr w:rsidR="008C18CB" w:rsidTr="0030672B">
        <w:trPr>
          <w:cantSplit/>
        </w:trPr>
        <w:tc>
          <w:tcPr>
            <w:tcW w:w="7985" w:type="dxa"/>
            <w:gridSpan w:val="10"/>
            <w:tcBorders>
              <w:top w:val="nil"/>
            </w:tcBorders>
          </w:tcPr>
          <w:p w:rsidR="008C18CB" w:rsidRDefault="0030672B">
            <w:pPr>
              <w:spacing w:before="105"/>
              <w:ind w:left="310" w:right="100" w:hanging="210"/>
            </w:pPr>
            <w:r>
              <w:rPr>
                <w:noProof/>
              </w:rPr>
              <mc:AlternateContent>
                <mc:Choice Requires="wpg">
                  <w:drawing>
                    <wp:anchor distT="0" distB="0" distL="114300" distR="114300" simplePos="0" relativeHeight="251658240" behindDoc="0" locked="0" layoutInCell="0" allowOverlap="1">
                      <wp:simplePos x="0" y="0"/>
                      <wp:positionH relativeFrom="column">
                        <wp:posOffset>400050</wp:posOffset>
                      </wp:positionH>
                      <wp:positionV relativeFrom="paragraph">
                        <wp:posOffset>518160</wp:posOffset>
                      </wp:positionV>
                      <wp:extent cx="4673600" cy="4762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3600" cy="476250"/>
                                <a:chOff x="2676" y="7880"/>
                                <a:chExt cx="7360" cy="750"/>
                              </a:xfrm>
                            </wpg:grpSpPr>
                            <wps:wsp>
                              <wps:cNvPr id="2" name="Line 3"/>
                              <wps:cNvCnPr>
                                <a:cxnSpLocks noChangeShapeType="1"/>
                              </wps:cNvCnPr>
                              <wps:spPr bwMode="auto">
                                <a:xfrm>
                                  <a:off x="2676" y="7880"/>
                                  <a:ext cx="73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676" y="8120"/>
                                  <a:ext cx="73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2676" y="8390"/>
                                  <a:ext cx="73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2676" y="8630"/>
                                  <a:ext cx="73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50A721" id="Group 2" o:spid="_x0000_s1026" style="position:absolute;left:0;text-align:left;margin-left:31.5pt;margin-top:40.8pt;width:368pt;height:37.5pt;z-index:251658240" coordorigin="2676,7880" coordsize="736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" o:allowincell="f">
                      <v:line id="Line 3" o:spid="_x0000_s1027" style="position:absolute;visibility:visible;mso-wrap-style:square" from="2676,7880" to="10036,7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s3FsEAAADaAAAADwAAAGRycy9kb3ducmV2LnhtbESPzYrCMBSF98K8Q7gDs9NUF4N2jCKC&#10;4EJHtDLrS3Ntq81NTWLtvL0RBJeH8/NxpvPO1KIl5yvLCoaDBARxbnXFhYJjtuqPQfiArLG2TAr+&#10;ycN89tGbYqrtnffUHkIh4gj7FBWUITSplD4vyaAf2IY4eifrDIYoXSG1w3scN7UcJcm3NFhxJJTY&#10;0LKk/HK4mcjNi427/p0v3fq03ayu3E5+s51SX5/d4gdEoC68w6/2WisYwfNKvAFy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2zcWwQAAANoAAAAPAAAAAAAAAAAAAAAA&#10;AKECAABkcnMvZG93bnJldi54bWxQSwUGAAAAAAQABAD5AAAAjwMAAAAA&#10;">
                        <v:stroke dashstyle="dash"/>
                      </v:line>
                      <v:line id="Line 4" o:spid="_x0000_s1028" style="position:absolute;visibility:visible;mso-wrap-style:square" from="2676,8120" to="10036,8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SjcMAAADaAAAADwAAAGRycy9kb3ducmV2LnhtbESPX2vCMBTF3wd+h3CFvc3UDcasRhFB&#10;8KHbmIrPl+ba1jY3bZK13bdfBgMfD+fPj7PajKYRPTlfWVYwnyUgiHOrKy4UnE/7pzcQPiBrbCyT&#10;gh/ysFlPHlaYajvwF/XHUIg4wj5FBWUIbSqlz0sy6Ge2JY7e1TqDIUpXSO1wiOOmkc9J8ioNVhwJ&#10;Jba0Kymvj98mcvMic93lVo+H63u277hffJw+lXqcjtsliEBjuIf/2wet4AX+rsQb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Xko3DAAAA2gAAAA8AAAAAAAAAAAAA&#10;AAAAoQIAAGRycy9kb3ducmV2LnhtbFBLBQYAAAAABAAEAPkAAACRAwAAAAA=&#10;">
                        <v:stroke dashstyle="dash"/>
                      </v:line>
                      <v:line id="Line 5" o:spid="_x0000_s1029" style="position:absolute;visibility:visible;mso-wrap-style:square" from="2676,8390" to="10036,8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4K+cMAAADaAAAADwAAAGRycy9kb3ducmV2LnhtbESPX2vCMBTF3wd+h3CFvc3UMcasRhFB&#10;8KHbmIrPl+ba1jY3bZK13bdfBgMfD+fPj7PajKYRPTlfWVYwnyUgiHOrKy4UnE/7pzcQPiBrbCyT&#10;gh/ysFlPHlaYajvwF/XHUIg4wj5FBWUIbSqlz0sy6Ge2JY7e1TqDIUpXSO1wiOOmkc9J8ioNVhwJ&#10;Jba0Kymvj98mcvMic93lVo+H63u277hffJw+lXqcjtsliEBjuIf/2wet4AX+rsQb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CvnDAAAA2gAAAA8AAAAAAAAAAAAA&#10;AAAAoQIAAGRycy9kb3ducmV2LnhtbFBLBQYAAAAABAAEAPkAAACRAwAAAAA=&#10;">
                        <v:stroke dashstyle="dash"/>
                      </v:line>
                      <v:line id="Line 6" o:spid="_x0000_s1030" style="position:absolute;visibility:visible;mso-wrap-style:square" from="2676,8630" to="10036,8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KvYsMAAADaAAAADwAAAGRycy9kb3ducmV2LnhtbESPX2vCMBTF3wd+h3CFvc3UwcasRhFB&#10;8KHbmIrPl+ba1jY3bZK13bdfBgMfD+fPj7PajKYRPTlfWVYwnyUgiHOrKy4UnE/7pzcQPiBrbCyT&#10;gh/ysFlPHlaYajvwF/XHUIg4wj5FBWUIbSqlz0sy6Ge2JY7e1TqDIUpXSO1wiOOmkc9J8ioNVhwJ&#10;Jba0Kymvj98mcvMic93lVo+H63u277hffJw+lXqcjtsliEBjuIf/2wet4AX+rsQb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yr2LDAAAA2gAAAA8AAAAAAAAAAAAA&#10;AAAAoQIAAGRycy9kb3ducmV2LnhtbFBLBQYAAAAABAAEAPkAAACRAwAAAAA=&#10;">
                        <v:stroke dashstyle="dash"/>
                      </v:line>
                    </v:group>
                  </w:pict>
                </mc:Fallback>
              </mc:AlternateContent>
            </w:r>
            <w:r w:rsidR="008C18CB">
              <w:rPr>
                <w:rFonts w:hint="eastAsia"/>
              </w:rPr>
              <w:t>※　被保険者資格証明書の欄は、資格証明書の交付を受けている方のみ記載してください。（国民健康保険税を納付することができない具体的理由）</w:t>
            </w:r>
          </w:p>
          <w:p w:rsidR="008C18CB" w:rsidRDefault="008C18CB">
            <w:pPr>
              <w:ind w:left="100" w:right="100"/>
            </w:pPr>
          </w:p>
          <w:p w:rsidR="008C18CB" w:rsidRDefault="008C18CB">
            <w:pPr>
              <w:ind w:left="100" w:right="100"/>
            </w:pPr>
          </w:p>
          <w:p w:rsidR="008C18CB" w:rsidRDefault="008C18CB">
            <w:pPr>
              <w:ind w:left="100" w:right="100"/>
            </w:pPr>
          </w:p>
          <w:p w:rsidR="008C18CB" w:rsidRDefault="008C18CB">
            <w:pPr>
              <w:ind w:left="100" w:right="100"/>
            </w:pPr>
          </w:p>
          <w:p w:rsidR="008C18CB" w:rsidRDefault="008C18CB">
            <w:pPr>
              <w:ind w:left="100" w:right="100"/>
            </w:pPr>
            <w:r>
              <w:rPr>
                <w:rFonts w:hint="eastAsia"/>
              </w:rPr>
              <w:t>（備考）</w:t>
            </w:r>
          </w:p>
          <w:p w:rsidR="008C18CB" w:rsidRDefault="008C18CB">
            <w:pPr>
              <w:ind w:left="520" w:right="100" w:hanging="420"/>
            </w:pPr>
            <w:r>
              <w:rPr>
                <w:rFonts w:hint="eastAsia"/>
              </w:rPr>
              <w:t xml:space="preserve">　１　特別の事情があることを明らかにする書類があるときは、添付してください。</w:t>
            </w:r>
          </w:p>
          <w:p w:rsidR="008C18CB" w:rsidRDefault="008C18CB">
            <w:pPr>
              <w:ind w:left="100" w:right="100"/>
            </w:pPr>
            <w:r>
              <w:rPr>
                <w:rFonts w:hint="eastAsia"/>
              </w:rPr>
              <w:t>（参考）</w:t>
            </w:r>
          </w:p>
          <w:p w:rsidR="008C18CB" w:rsidRDefault="008C18CB">
            <w:pPr>
              <w:ind w:left="100" w:right="100"/>
            </w:pPr>
            <w:r>
              <w:rPr>
                <w:rFonts w:hint="eastAsia"/>
              </w:rPr>
              <w:t xml:space="preserve">　１　国民健康保険法施行令第１条の３</w:t>
            </w:r>
          </w:p>
          <w:p w:rsidR="008C18CB" w:rsidRDefault="008C18CB">
            <w:pPr>
              <w:ind w:left="520" w:right="100" w:hanging="420"/>
            </w:pPr>
            <w:r>
              <w:rPr>
                <w:rFonts w:hint="eastAsia"/>
              </w:rPr>
              <w:t xml:space="preserve">　　　国民健康保険法第９条第３項に規定する政令で定める特別の事情は、次の各号に掲げる事由により国民健康保険税を納付することができないと認められる事情とする。</w:t>
            </w:r>
          </w:p>
          <w:p w:rsidR="008C18CB" w:rsidRDefault="008C18CB">
            <w:pPr>
              <w:ind w:left="520" w:right="100" w:hanging="420"/>
            </w:pPr>
            <w:r>
              <w:rPr>
                <w:rFonts w:hint="eastAsia"/>
              </w:rPr>
              <w:t xml:space="preserve">　　</w:t>
            </w:r>
            <w:r>
              <w:t>(</w:t>
            </w:r>
            <w:r>
              <w:rPr>
                <w:rFonts w:hint="eastAsia"/>
              </w:rPr>
              <w:t>１</w:t>
            </w:r>
            <w:r>
              <w:t>)</w:t>
            </w:r>
            <w:r>
              <w:rPr>
                <w:rFonts w:hint="eastAsia"/>
              </w:rPr>
              <w:t xml:space="preserve">　世帯主がその財産につき災害を受け、又は盗難にかかったこと。</w:t>
            </w:r>
          </w:p>
          <w:p w:rsidR="008C18CB" w:rsidRDefault="008C18CB">
            <w:pPr>
              <w:ind w:left="730" w:right="100" w:hanging="630"/>
            </w:pPr>
            <w:r>
              <w:rPr>
                <w:rFonts w:hint="eastAsia"/>
              </w:rPr>
              <w:t xml:space="preserve">　　</w:t>
            </w:r>
            <w:r>
              <w:t>(</w:t>
            </w:r>
            <w:r>
              <w:rPr>
                <w:rFonts w:hint="eastAsia"/>
              </w:rPr>
              <w:t>２</w:t>
            </w:r>
            <w:r>
              <w:t>)</w:t>
            </w:r>
            <w:r>
              <w:rPr>
                <w:rFonts w:hint="eastAsia"/>
              </w:rPr>
              <w:t xml:space="preserve">　世帯主又はその者と生計を一にする親族が病気にかかり、又は負傷したこと。</w:t>
            </w:r>
          </w:p>
          <w:p w:rsidR="008C18CB" w:rsidRDefault="008C18CB">
            <w:pPr>
              <w:ind w:left="520" w:right="100" w:hanging="420"/>
            </w:pPr>
            <w:r>
              <w:rPr>
                <w:rFonts w:hint="eastAsia"/>
              </w:rPr>
              <w:t xml:space="preserve">　　</w:t>
            </w:r>
            <w:r>
              <w:t>(</w:t>
            </w:r>
            <w:r>
              <w:rPr>
                <w:rFonts w:hint="eastAsia"/>
              </w:rPr>
              <w:t>３</w:t>
            </w:r>
            <w:r>
              <w:t>)</w:t>
            </w:r>
            <w:r>
              <w:rPr>
                <w:rFonts w:hint="eastAsia"/>
              </w:rPr>
              <w:t xml:space="preserve">　世帯主がその事業を廃止し、又は休止したこと。</w:t>
            </w:r>
          </w:p>
          <w:p w:rsidR="008C18CB" w:rsidRDefault="008C18CB">
            <w:pPr>
              <w:ind w:left="520" w:right="100" w:hanging="420"/>
            </w:pPr>
            <w:r>
              <w:rPr>
                <w:rFonts w:hint="eastAsia"/>
              </w:rPr>
              <w:t xml:space="preserve">　　</w:t>
            </w:r>
            <w:r>
              <w:t>(</w:t>
            </w:r>
            <w:r>
              <w:rPr>
                <w:rFonts w:hint="eastAsia"/>
              </w:rPr>
              <w:t>４</w:t>
            </w:r>
            <w:r>
              <w:t>)</w:t>
            </w:r>
            <w:r>
              <w:rPr>
                <w:rFonts w:hint="eastAsia"/>
              </w:rPr>
              <w:t xml:space="preserve">　世帯主がその事業につき著しい損失を受けたこと。</w:t>
            </w:r>
          </w:p>
          <w:p w:rsidR="008C18CB" w:rsidRDefault="008C18CB">
            <w:pPr>
              <w:spacing w:after="105"/>
              <w:ind w:left="520" w:right="100" w:hanging="420"/>
            </w:pPr>
            <w:r>
              <w:rPr>
                <w:rFonts w:hint="eastAsia"/>
              </w:rPr>
              <w:t xml:space="preserve">　　</w:t>
            </w:r>
            <w:r>
              <w:t>(</w:t>
            </w:r>
            <w:r>
              <w:rPr>
                <w:rFonts w:hint="eastAsia"/>
              </w:rPr>
              <w:t>５</w:t>
            </w:r>
            <w:r>
              <w:t>)</w:t>
            </w:r>
            <w:r>
              <w:rPr>
                <w:rFonts w:hint="eastAsia"/>
              </w:rPr>
              <w:t xml:space="preserve">　前各号に類する事由があったこと。</w:t>
            </w:r>
          </w:p>
        </w:tc>
      </w:tr>
    </w:tbl>
    <w:p w:rsidR="008C18CB" w:rsidRDefault="008C18CB"/>
    <w:sectPr w:rsidR="008C18CB">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8CB" w:rsidRDefault="008C18CB">
      <w:r>
        <w:separator/>
      </w:r>
    </w:p>
  </w:endnote>
  <w:endnote w:type="continuationSeparator" w:id="0">
    <w:p w:rsidR="008C18CB" w:rsidRDefault="008C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CB" w:rsidRDefault="008C18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8CB" w:rsidRDefault="008C18CB">
      <w:r>
        <w:separator/>
      </w:r>
    </w:p>
  </w:footnote>
  <w:footnote w:type="continuationSeparator" w:id="0">
    <w:p w:rsidR="008C18CB" w:rsidRDefault="008C1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CB" w:rsidRDefault="008C18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C18CB"/>
    <w:rsid w:val="0030672B"/>
    <w:rsid w:val="004D5D5B"/>
    <w:rsid w:val="004F10F5"/>
    <w:rsid w:val="008C1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EF5AAE8-3049-4A2A-B336-EBD0D525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Template>
  <TotalTime>2</TotalTime>
  <Pages>1</Pages>
  <Words>493</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別記第１号様式</vt:lpstr>
    </vt:vector>
  </TitlesOfParts>
  <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subject>
  <dc:creator>第一法規株式会社</dc:creator>
  <cp:keywords> </cp:keywords>
  <dc:description> </dc:description>
  <cp:lastModifiedBy>林田裕一</cp:lastModifiedBy>
  <cp:revision>3</cp:revision>
  <cp:lastPrinted>2001-07-09T01:13:00Z</cp:lastPrinted>
  <dcterms:created xsi:type="dcterms:W3CDTF">2016-01-20T00:38:00Z</dcterms:created>
  <dcterms:modified xsi:type="dcterms:W3CDTF">2017-03-27T06:58:00Z</dcterms:modified>
</cp:coreProperties>
</file>